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5E5E" w14:textId="70EC281C" w:rsidR="00301F86" w:rsidRPr="00056CD0" w:rsidRDefault="00301F86" w:rsidP="00301F86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98D57F" wp14:editId="42FCA253">
                <wp:simplePos x="0" y="0"/>
                <wp:positionH relativeFrom="column">
                  <wp:posOffset>-542290</wp:posOffset>
                </wp:positionH>
                <wp:positionV relativeFrom="paragraph">
                  <wp:posOffset>-537845</wp:posOffset>
                </wp:positionV>
                <wp:extent cx="7574280" cy="1052195"/>
                <wp:effectExtent l="0" t="2540" r="0" b="254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1052195"/>
                          <a:chOff x="-15" y="0"/>
                          <a:chExt cx="11928" cy="1657"/>
                        </a:xfrm>
                      </wpg:grpSpPr>
                      <wpg:grpSp>
                        <wpg:cNvPr id="3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657"/>
                            <a:chOff x="-15" y="0"/>
                            <a:chExt cx="11928" cy="1657"/>
                          </a:xfrm>
                        </wpg:grpSpPr>
                        <wps:wsp>
                          <wps:cNvPr id="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721"/>
                              <a:ext cx="7427" cy="936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599109" w14:textId="77777777" w:rsidR="00301F86" w:rsidRPr="009331B6" w:rsidRDefault="00301F86" w:rsidP="00301F86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</w:pPr>
                                <w:r w:rsidRPr="009331B6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Activité :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démonstration de la réciproque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br/>
                                  <w:t>du théorème de la droite des milieux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6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7" name="Image 7" descr="C:\Users\Emilien\Desktop\Bazar\Logo Actumaths\pi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8D57F" id="Groupe 2" o:spid="_x0000_s1026" style="position:absolute;margin-left:-42.7pt;margin-top:-42.35pt;width:596.4pt;height:82.85pt;z-index:251660288" coordorigin="-15" coordsize="11928,1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">
                <v:group id="Group 184" o:spid="_x0000_s1027" style="position:absolute;left:-15;width:11928;height:1657" coordorigin="-15" coordsize="11928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" fillcolor="#d81671" stroked="f"/>
                  <v:rect id="Rectangle 266" o:spid="_x0000_s1029" style="position:absolute;left:4486;top:721;width:7427;height:9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" fillcolor="#d8d8d8" stroked="f">
                    <v:textbox style="mso-fit-shape-to-text:t">
                      <w:txbxContent>
                        <w:p w14:paraId="0C599109" w14:textId="77777777" w:rsidR="00301F86" w:rsidRPr="009331B6" w:rsidRDefault="00301F86" w:rsidP="00301F86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</w:pPr>
                          <w:r w:rsidRPr="009331B6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Activité 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démonstration de la réciproque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br/>
                            <w:t>du théorème de la droite des milieux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" strokecolor="#d81671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">
                  <v:imagedata r:id="rId8" o:title="pi_final"/>
                </v:shape>
              </v:group>
            </w:pict>
          </mc:Fallback>
        </mc:AlternateContent>
      </w:r>
    </w:p>
    <w:p w14:paraId="4F2D29D8" w14:textId="77777777" w:rsidR="00301F86" w:rsidRPr="00056CD0" w:rsidRDefault="00301F86" w:rsidP="00301F86">
      <w:pPr>
        <w:spacing w:line="360" w:lineRule="auto"/>
      </w:pPr>
    </w:p>
    <w:p w14:paraId="00C25747" w14:textId="5E071FA0" w:rsidR="00301F86" w:rsidRPr="00056CD0" w:rsidRDefault="00301F86" w:rsidP="00301F86">
      <w:pPr>
        <w:spacing w:line="360" w:lineRule="auto"/>
        <w:rPr>
          <w:b/>
        </w:rPr>
      </w:pPr>
      <w:r>
        <w:rPr>
          <w:b/>
        </w:rPr>
        <w:br/>
      </w:r>
      <w:r w:rsidRPr="00056CD0">
        <w:rPr>
          <w:b/>
        </w:rPr>
        <w:t>Partie A</w:t>
      </w:r>
    </w:p>
    <w:p w14:paraId="67105E6F" w14:textId="5255250D" w:rsidR="00301F86" w:rsidRPr="0060673E" w:rsidRDefault="00301F86" w:rsidP="008610FA">
      <w:pPr>
        <w:spacing w:after="120" w:line="360" w:lineRule="auto"/>
        <w:rPr>
          <w:bCs/>
        </w:rPr>
      </w:pPr>
      <w:r w:rsidRPr="0001737E">
        <w:rPr>
          <w:bCs/>
        </w:rPr>
        <w:t xml:space="preserve">Voici </w:t>
      </w:r>
      <w:r>
        <w:rPr>
          <w:bCs/>
        </w:rPr>
        <w:t xml:space="preserve">un </w:t>
      </w:r>
      <w:r w:rsidRPr="0001737E">
        <w:rPr>
          <w:bCs/>
        </w:rPr>
        <w:t>énoncé du théorème de la droite des milieux :</w:t>
      </w:r>
    </w:p>
    <w:tbl>
      <w:tblPr>
        <w:tblStyle w:val="Grilledutableau"/>
        <w:tblW w:w="10155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253"/>
        <w:gridCol w:w="5902"/>
      </w:tblGrid>
      <w:tr w:rsidR="00301F86" w14:paraId="2C273A63" w14:textId="77777777" w:rsidTr="00301F86">
        <w:trPr>
          <w:trHeight w:hRule="exact" w:val="340"/>
        </w:trPr>
        <w:tc>
          <w:tcPr>
            <w:tcW w:w="4253" w:type="dxa"/>
            <w:tcBorders>
              <w:left w:val="single" w:sz="18" w:space="0" w:color="D81671"/>
              <w:bottom w:val="nil"/>
            </w:tcBorders>
            <w:shd w:val="clear" w:color="auto" w:fill="D81671"/>
            <w:vAlign w:val="center"/>
          </w:tcPr>
          <w:p w14:paraId="7A03B258" w14:textId="77777777" w:rsidR="00301F86" w:rsidRPr="001253EE" w:rsidRDefault="00301F86" w:rsidP="00301F8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D81671"/>
              </w:rPr>
            </w:pPr>
            <w:r w:rsidRPr="0060673E">
              <w:rPr>
                <w:rFonts w:ascii="Arial" w:hAnsi="Arial" w:cs="Arial"/>
                <w:b/>
                <w:color w:val="FFFFFF"/>
              </w:rPr>
              <w:t xml:space="preserve">Théorème de </w:t>
            </w:r>
            <w:r>
              <w:rPr>
                <w:rFonts w:ascii="Arial" w:hAnsi="Arial" w:cs="Arial"/>
                <w:b/>
                <w:color w:val="FFFFFF"/>
              </w:rPr>
              <w:t xml:space="preserve">la droite des milieux </w:t>
            </w:r>
          </w:p>
        </w:tc>
        <w:tc>
          <w:tcPr>
            <w:tcW w:w="5902" w:type="dxa"/>
            <w:tcBorders>
              <w:bottom w:val="nil"/>
            </w:tcBorders>
            <w:shd w:val="clear" w:color="auto" w:fill="F5F5F5"/>
          </w:tcPr>
          <w:p w14:paraId="7ADDDAFE" w14:textId="77777777" w:rsidR="00301F86" w:rsidRPr="00537308" w:rsidRDefault="00301F86" w:rsidP="00301F86">
            <w:pPr>
              <w:spacing w:before="120" w:after="120" w:line="360" w:lineRule="auto"/>
              <w:jc w:val="both"/>
              <w:rPr>
                <w:rFonts w:ascii="Arial" w:hAnsi="Arial" w:cs="Arial"/>
                <w:color w:val="00B050"/>
              </w:rPr>
            </w:pPr>
          </w:p>
        </w:tc>
      </w:tr>
      <w:tr w:rsidR="00301F86" w14:paraId="72100457" w14:textId="77777777" w:rsidTr="00301F86">
        <w:tc>
          <w:tcPr>
            <w:tcW w:w="10155" w:type="dxa"/>
            <w:gridSpan w:val="2"/>
            <w:tcBorders>
              <w:left w:val="single" w:sz="18" w:space="0" w:color="D81671"/>
            </w:tcBorders>
            <w:shd w:val="clear" w:color="auto" w:fill="F5F5F5"/>
          </w:tcPr>
          <w:p w14:paraId="77F7A208" w14:textId="52A32F6D" w:rsidR="00301F86" w:rsidRPr="001253EE" w:rsidRDefault="008610FA" w:rsidP="008610FA">
            <w:pPr>
              <w:spacing w:before="120" w:after="120" w:line="360" w:lineRule="auto"/>
              <w:rPr>
                <w:rFonts w:ascii="Arial" w:hAnsi="Arial" w:cs="Arial"/>
                <w:color w:val="D81671"/>
              </w:rPr>
            </w:pPr>
            <w:r>
              <w:rPr>
                <w:rFonts w:ascii="Arial" w:hAnsi="Arial" w:cs="Arial"/>
                <w:color w:val="D81671"/>
              </w:rPr>
              <w:t>ABC est un triangle tel que I est le milieu de [AB] et J un point de [AC].</w:t>
            </w:r>
            <w:r>
              <w:rPr>
                <w:rFonts w:ascii="Arial" w:hAnsi="Arial" w:cs="Arial"/>
                <w:color w:val="D81671"/>
              </w:rPr>
              <w:br/>
              <w:t>Si J est le milieu de [AC] alors (IJ) est parallèle à (BC).</w:t>
            </w:r>
          </w:p>
        </w:tc>
      </w:tr>
    </w:tbl>
    <w:p w14:paraId="1878A915" w14:textId="4E85EA36" w:rsidR="00AD0D45" w:rsidRDefault="00AD0D45" w:rsidP="00AD0D45">
      <w:pPr>
        <w:spacing w:before="240" w:after="120" w:line="360" w:lineRule="auto"/>
      </w:pPr>
      <w:r>
        <w:t>1) Faire une figure illustrant ce théorème</w:t>
      </w:r>
      <w:r w:rsidR="00A9126B">
        <w:t>.</w:t>
      </w:r>
    </w:p>
    <w:p w14:paraId="53D4EB5E" w14:textId="40F38139" w:rsidR="00301F86" w:rsidRPr="00056CD0" w:rsidRDefault="00AD0D45" w:rsidP="00AD0D45">
      <w:pPr>
        <w:spacing w:line="360" w:lineRule="auto"/>
      </w:pPr>
      <w:r>
        <w:t xml:space="preserve">2) </w:t>
      </w:r>
      <w:r w:rsidR="00301F86">
        <w:t xml:space="preserve">Enoncer </w:t>
      </w:r>
      <w:r w:rsidR="00301F86" w:rsidRPr="00056CD0">
        <w:t>la réciproque du théorème de la droite des milieux</w:t>
      </w:r>
      <w:r w:rsidR="00301F86">
        <w:t>.</w:t>
      </w:r>
    </w:p>
    <w:p w14:paraId="02C32307" w14:textId="5C5BFF1D" w:rsidR="00970F16" w:rsidRDefault="00970F16" w:rsidP="00301F86">
      <w:pPr>
        <w:spacing w:line="360" w:lineRule="auto"/>
      </w:pPr>
      <w:r w:rsidRPr="00056CD0">
        <w:object w:dxaOrig="5025" w:dyaOrig="2670" w14:anchorId="391C4396">
          <v:shape id="_x0000_s1026" type="#_x0000_t75" style="position:absolute;margin-left:308.3pt;margin-top:11.05pt;width:201.4pt;height:106.65pt;z-index:251659264">
            <v:imagedata r:id="rId9" o:title=""/>
          </v:shape>
          <o:OLEObject Type="Embed" ProgID="PBrush" ShapeID="_x0000_s1026" DrawAspect="Content" ObjectID="_1706196734" r:id="rId10"/>
        </w:object>
      </w:r>
    </w:p>
    <w:p w14:paraId="1FA7709A" w14:textId="577270BE" w:rsidR="00301F86" w:rsidRPr="00056CD0" w:rsidRDefault="00301F86" w:rsidP="00301F86">
      <w:pPr>
        <w:spacing w:line="360" w:lineRule="auto"/>
        <w:rPr>
          <w:b/>
        </w:rPr>
      </w:pPr>
      <w:r w:rsidRPr="00056CD0">
        <w:rPr>
          <w:b/>
        </w:rPr>
        <w:t>Partie B</w:t>
      </w:r>
    </w:p>
    <w:p w14:paraId="658E7081" w14:textId="77777777" w:rsidR="008610FA" w:rsidRDefault="008610FA" w:rsidP="00970F16">
      <w:pPr>
        <w:spacing w:after="120" w:line="360" w:lineRule="auto"/>
      </w:pPr>
      <w:r>
        <w:t>L’objectif de cette partie est de d</w:t>
      </w:r>
      <w:r w:rsidR="00301F86" w:rsidRPr="00056CD0">
        <w:t>émontrer cette réciproque :</w:t>
      </w:r>
    </w:p>
    <w:p w14:paraId="7BB51FC9" w14:textId="21E31C30" w:rsidR="00301F86" w:rsidRPr="00056CD0" w:rsidRDefault="00301F86" w:rsidP="00301F86">
      <w:pPr>
        <w:spacing w:line="360" w:lineRule="auto"/>
      </w:pPr>
      <w:r w:rsidRPr="00056CD0">
        <w:t xml:space="preserve">1) Placer le point </w:t>
      </w:r>
      <m:oMath>
        <m:r>
          <w:rPr>
            <w:rFonts w:ascii="Cambria Math" w:hAnsi="Cambria Math"/>
          </w:rPr>
          <m:t>K</m:t>
        </m:r>
      </m:oMath>
      <w:r w:rsidRPr="00056CD0">
        <w:t xml:space="preserve"> milieu de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C</m:t>
            </m:r>
          </m:e>
        </m:d>
      </m:oMath>
      <w:r w:rsidRPr="00056CD0">
        <w:t>.</w:t>
      </w:r>
    </w:p>
    <w:p w14:paraId="6E915BC7" w14:textId="65D90F3E" w:rsidR="00301F86" w:rsidRPr="00056CD0" w:rsidRDefault="00301F86" w:rsidP="00301F86">
      <w:pPr>
        <w:spacing w:before="120" w:line="360" w:lineRule="auto"/>
      </w:pPr>
      <w:r w:rsidRPr="00056CD0">
        <w:t xml:space="preserve">2) Montrer que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IK</m:t>
            </m:r>
          </m:e>
        </m:d>
      </m:oMath>
      <w:r w:rsidR="00091BCA">
        <w:t xml:space="preserve"> </w:t>
      </w:r>
      <w:r w:rsidRPr="00056CD0">
        <w:t>//</w:t>
      </w:r>
      <w:r w:rsidR="00091BCA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JC</m:t>
            </m:r>
          </m:e>
        </m:d>
      </m:oMath>
      <w:r w:rsidRPr="00056CD0">
        <w:t xml:space="preserve"> et </w:t>
      </w:r>
      <m:oMath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K</m:t>
        </m:r>
      </m:oMath>
      <w:r w:rsidRPr="00056CD0">
        <w:t xml:space="preserve"> = </w:t>
      </w:r>
      <w:r w:rsidRPr="00091BCA">
        <w:rPr>
          <w:i/>
          <w:iCs/>
        </w:rPr>
        <w:fldChar w:fldCharType="begin"/>
      </w:r>
      <w:r w:rsidRPr="00091BCA">
        <w:rPr>
          <w:i/>
          <w:iCs/>
        </w:rPr>
        <w:instrText xml:space="preserve"> eq \s\do1(\f(AC;2))</w:instrText>
      </w:r>
      <w:r w:rsidRPr="00091BCA">
        <w:rPr>
          <w:i/>
          <w:iCs/>
        </w:rPr>
        <w:fldChar w:fldCharType="end"/>
      </w:r>
      <w:r w:rsidRPr="00056CD0">
        <w:t>.</w:t>
      </w:r>
    </w:p>
    <w:p w14:paraId="597AC193" w14:textId="2E183359" w:rsidR="00301F86" w:rsidRPr="00056CD0" w:rsidRDefault="00301F86" w:rsidP="00301F86">
      <w:pPr>
        <w:spacing w:before="120" w:line="360" w:lineRule="auto"/>
      </w:pPr>
      <w:r w:rsidRPr="00056CD0">
        <w:t xml:space="preserve">3) Montrer que </w:t>
      </w:r>
      <m:oMath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JCK</m:t>
        </m:r>
      </m:oMath>
      <w:r w:rsidRPr="00056CD0">
        <w:t xml:space="preserve"> est un parallélogramme.</w:t>
      </w:r>
    </w:p>
    <w:p w14:paraId="55610DFA" w14:textId="26C4BE0E" w:rsidR="00301F86" w:rsidRPr="00056CD0" w:rsidRDefault="00301F86" w:rsidP="00301F86">
      <w:pPr>
        <w:spacing w:before="120" w:line="360" w:lineRule="auto"/>
      </w:pPr>
      <w:r w:rsidRPr="00056CD0">
        <w:t xml:space="preserve">4) En déduire que </w:t>
      </w:r>
      <m:oMath>
        <m:r>
          <w:rPr>
            <w:rFonts w:ascii="Cambria Math" w:hAnsi="Cambria Math"/>
          </w:rPr>
          <m:t>IK=JC</m:t>
        </m:r>
      </m:oMath>
      <w:r w:rsidRPr="00056CD0">
        <w:t>.</w:t>
      </w:r>
    </w:p>
    <w:p w14:paraId="71666D64" w14:textId="6AFA0D41" w:rsidR="00301F86" w:rsidRPr="00056CD0" w:rsidRDefault="00301F86" w:rsidP="00091BCA">
      <w:pPr>
        <w:spacing w:before="120" w:line="360" w:lineRule="auto"/>
      </w:pPr>
      <w:r w:rsidRPr="00056CD0">
        <w:t xml:space="preserve">5) Montrer que </w:t>
      </w:r>
      <m:oMath>
        <m:r>
          <w:rPr>
            <w:rFonts w:ascii="Cambria Math" w:hAnsi="Cambria Math"/>
          </w:rPr>
          <m:t>J</m:t>
        </m:r>
      </m:oMath>
      <w:r w:rsidRPr="00056CD0">
        <w:t xml:space="preserve"> es</w:t>
      </w:r>
      <w:r w:rsidR="00091BCA">
        <w:t>t</w:t>
      </w:r>
      <w:r w:rsidRPr="00056CD0">
        <w:t xml:space="preserve"> le milieu de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</m:oMath>
      <w:r w:rsidR="00091BCA">
        <w:t>.</w:t>
      </w:r>
    </w:p>
    <w:p w14:paraId="12E3BED5" w14:textId="62EF50BA" w:rsidR="00301F86" w:rsidRPr="008610FA" w:rsidRDefault="00301F86" w:rsidP="00301F86">
      <w:pPr>
        <w:spacing w:line="360" w:lineRule="auto"/>
        <w:rPr>
          <w:b/>
        </w:rPr>
      </w:pPr>
      <w:r w:rsidRPr="00056CD0">
        <w:rPr>
          <w:b/>
        </w:rPr>
        <w:t>Partie C</w:t>
      </w:r>
    </w:p>
    <w:p w14:paraId="577C79BC" w14:textId="37CEAC25" w:rsidR="00301F86" w:rsidRPr="00056CD0" w:rsidRDefault="00301F86" w:rsidP="00091BCA">
      <w:pPr>
        <w:spacing w:after="120" w:line="360" w:lineRule="auto"/>
      </w:pPr>
      <w:r w:rsidRPr="00056CD0">
        <w:t>Maintenant que vous avez démontré la réciproque du théorème de la droite des milieux, vous allez pouvoir l’utiliser dans l’exercice suivant :</w:t>
      </w:r>
      <w:r>
        <w:t xml:space="preserve"> </w:t>
      </w:r>
    </w:p>
    <w:p w14:paraId="5D570759" w14:textId="5746C16E" w:rsidR="00301F86" w:rsidRPr="00056CD0" w:rsidRDefault="00301F86" w:rsidP="00301F86">
      <w:pPr>
        <w:numPr>
          <w:ilvl w:val="0"/>
          <w:numId w:val="1"/>
        </w:numPr>
        <w:spacing w:line="360" w:lineRule="auto"/>
      </w:pPr>
      <w:r w:rsidRPr="00056CD0">
        <w:t xml:space="preserve">Construire le triangle </w:t>
      </w:r>
      <m:oMath>
        <m:r>
          <w:rPr>
            <w:rFonts w:ascii="Cambria Math" w:hAnsi="Cambria Math"/>
          </w:rPr>
          <m:t>ERT</m:t>
        </m:r>
      </m:oMath>
      <w:r w:rsidRPr="00056CD0">
        <w:t xml:space="preserve"> tel que </w:t>
      </w:r>
      <m:oMath>
        <m:r>
          <w:rPr>
            <w:rFonts w:ascii="Cambria Math" w:hAnsi="Cambria Math"/>
          </w:rPr>
          <m:t>ER</m:t>
        </m:r>
        <m:r>
          <w:rPr>
            <w:rFonts w:ascii="Cambria Math" w:hAnsi="Cambria Math"/>
          </w:rPr>
          <m:t>=4</m:t>
        </m:r>
      </m:oMath>
      <w:r w:rsidRPr="00056CD0">
        <w:t xml:space="preserve">, </w:t>
      </w:r>
      <m:oMath>
        <m:r>
          <w:rPr>
            <w:rFonts w:ascii="Cambria Math" w:hAnsi="Cambria Math"/>
          </w:rPr>
          <m:t>ET</m:t>
        </m:r>
        <m:r>
          <w:rPr>
            <w:rFonts w:ascii="Cambria Math" w:hAnsi="Cambria Math"/>
          </w:rPr>
          <m:t>=6</m:t>
        </m:r>
      </m:oMath>
      <w:r w:rsidRPr="00056CD0">
        <w:t xml:space="preserve"> et</w:t>
      </w:r>
      <w:r w:rsidR="00091BCA">
        <w:t xml:space="preserve"> </w:t>
      </w:r>
      <m:oMath>
        <m:r>
          <w:rPr>
            <w:rFonts w:ascii="Cambria Math" w:hAnsi="Cambria Math"/>
          </w:rPr>
          <m:t>RT</m:t>
        </m:r>
        <m:r>
          <w:rPr>
            <w:rFonts w:ascii="Cambria Math" w:hAnsi="Cambria Math"/>
          </w:rPr>
          <m:t>=12.</m:t>
        </m:r>
      </m:oMath>
    </w:p>
    <w:p w14:paraId="6EC1CA4E" w14:textId="3C22DD4A" w:rsidR="00301F86" w:rsidRPr="00056CD0" w:rsidRDefault="00301F86" w:rsidP="00301F86">
      <w:pPr>
        <w:numPr>
          <w:ilvl w:val="0"/>
          <w:numId w:val="1"/>
        </w:numPr>
        <w:spacing w:before="120" w:line="360" w:lineRule="auto"/>
        <w:ind w:left="714" w:hanging="357"/>
      </w:pPr>
      <w:r w:rsidRPr="00056CD0">
        <w:t xml:space="preserve">Placer le point </w:t>
      </w:r>
      <m:oMath>
        <m:r>
          <w:rPr>
            <w:rFonts w:ascii="Cambria Math" w:hAnsi="Cambria Math"/>
          </w:rPr>
          <m:t>K</m:t>
        </m:r>
      </m:oMath>
      <w:r w:rsidRPr="00056CD0">
        <w:t xml:space="preserve"> milieu de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ER</m:t>
            </m:r>
          </m:e>
        </m:d>
      </m:oMath>
      <w:r w:rsidR="00091BCA">
        <w:t>.</w:t>
      </w:r>
    </w:p>
    <w:p w14:paraId="1B7AFE89" w14:textId="40CC582B" w:rsidR="00301F86" w:rsidRPr="00056CD0" w:rsidRDefault="00301F86" w:rsidP="00301F86">
      <w:pPr>
        <w:numPr>
          <w:ilvl w:val="0"/>
          <w:numId w:val="1"/>
        </w:numPr>
        <w:spacing w:before="120" w:line="360" w:lineRule="auto"/>
        <w:ind w:left="714" w:hanging="357"/>
      </w:pPr>
      <w:r w:rsidRPr="00056CD0">
        <w:t xml:space="preserve">Tracer la parallèle à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RT</m:t>
            </m:r>
          </m:e>
        </m:d>
      </m:oMath>
      <w:r w:rsidR="00091BCA" w:rsidRPr="00056CD0">
        <w:t xml:space="preserve"> </w:t>
      </w:r>
      <w:r w:rsidRPr="00056CD0">
        <w:t xml:space="preserve">passant par </w:t>
      </w:r>
      <m:oMath>
        <m:r>
          <w:rPr>
            <w:rFonts w:ascii="Cambria Math" w:hAnsi="Cambria Math"/>
          </w:rPr>
          <m:t>K</m:t>
        </m:r>
      </m:oMath>
      <w:r w:rsidRPr="00056CD0">
        <w:t xml:space="preserve">. Elle coupe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  <m:r>
              <w:rPr>
                <w:rFonts w:ascii="Cambria Math" w:hAnsi="Cambria Math"/>
              </w:rPr>
              <m:t>T</m:t>
            </m:r>
          </m:e>
        </m:d>
      </m:oMath>
      <w:r w:rsidRPr="00056CD0">
        <w:t xml:space="preserve"> en </w:t>
      </w:r>
      <m:oMath>
        <m:r>
          <w:rPr>
            <w:rFonts w:ascii="Cambria Math" w:hAnsi="Cambria Math"/>
          </w:rPr>
          <m:t>L</m:t>
        </m:r>
      </m:oMath>
      <w:r w:rsidR="00091BCA">
        <w:t>.</w:t>
      </w:r>
    </w:p>
    <w:p w14:paraId="58838C55" w14:textId="5F0A29E9" w:rsidR="00301F86" w:rsidRPr="00056CD0" w:rsidRDefault="00301F86" w:rsidP="00301F86">
      <w:pPr>
        <w:numPr>
          <w:ilvl w:val="0"/>
          <w:numId w:val="1"/>
        </w:numPr>
        <w:spacing w:before="120" w:line="360" w:lineRule="auto"/>
        <w:ind w:left="714" w:hanging="357"/>
      </w:pPr>
      <w:r w:rsidRPr="00056CD0">
        <w:t>Calculer le périmètre</w:t>
      </w:r>
      <w:r>
        <w:t xml:space="preserve"> du trapèze </w:t>
      </w:r>
      <m:oMath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LTR</m:t>
        </m:r>
      </m:oMath>
      <w:r w:rsidR="00091BCA">
        <w:t>.</w:t>
      </w:r>
      <w:r w:rsidRPr="00056CD0">
        <w:t xml:space="preserve"> </w:t>
      </w:r>
    </w:p>
    <w:p w14:paraId="49AB8C6B" w14:textId="77777777" w:rsidR="00301F86" w:rsidRPr="00056CD0" w:rsidRDefault="00301F86" w:rsidP="00301F86">
      <w:pPr>
        <w:spacing w:line="360" w:lineRule="auto"/>
      </w:pPr>
    </w:p>
    <w:p w14:paraId="5536C228" w14:textId="77777777" w:rsidR="00301F86" w:rsidRPr="00056CD0" w:rsidRDefault="00301F86" w:rsidP="00301F86">
      <w:pPr>
        <w:spacing w:line="360" w:lineRule="auto"/>
      </w:pPr>
    </w:p>
    <w:p w14:paraId="30C357D7" w14:textId="77777777" w:rsidR="00301F86" w:rsidRPr="00056CD0" w:rsidRDefault="00301F86" w:rsidP="00301F86">
      <w:pPr>
        <w:spacing w:line="360" w:lineRule="auto"/>
      </w:pPr>
    </w:p>
    <w:p w14:paraId="081D1A55" w14:textId="77777777" w:rsidR="00301F86" w:rsidRDefault="00301F86" w:rsidP="00301F86">
      <w:pPr>
        <w:spacing w:line="360" w:lineRule="auto"/>
      </w:pPr>
    </w:p>
    <w:sectPr w:rsidR="00301F86" w:rsidSect="00A9126B">
      <w:footerReference w:type="default" r:id="rId11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4BCD" w14:textId="77777777" w:rsidR="001E6E10" w:rsidRDefault="001E6E10" w:rsidP="00A9126B">
      <w:r>
        <w:separator/>
      </w:r>
    </w:p>
  </w:endnote>
  <w:endnote w:type="continuationSeparator" w:id="0">
    <w:p w14:paraId="67C84055" w14:textId="77777777" w:rsidR="001E6E10" w:rsidRDefault="001E6E10" w:rsidP="00A9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55"/>
      <w:gridCol w:w="1208"/>
    </w:tblGrid>
    <w:tr w:rsidR="00A9126B" w:rsidRPr="00A9126B" w14:paraId="024BF359" w14:textId="77777777" w:rsidTr="00A9126B">
      <w:trPr>
        <w:trHeight w:val="227"/>
      </w:trPr>
      <w:tc>
        <w:tcPr>
          <w:tcW w:w="4473" w:type="pct"/>
        </w:tcPr>
        <w:p w14:paraId="23EADD78" w14:textId="557714FE" w:rsidR="00A9126B" w:rsidRPr="00A9126B" w:rsidRDefault="00A9126B" w:rsidP="00A9126B">
          <w:pPr>
            <w:pStyle w:val="Pieddepage"/>
            <w:jc w:val="right"/>
            <w:rPr>
              <w:b/>
              <w:color w:val="808080" w:themeColor="background1" w:themeShade="80"/>
            </w:rPr>
          </w:pPr>
          <w:r w:rsidRPr="00A9126B">
            <w:rPr>
              <w:b/>
              <w:color w:val="808080" w:themeColor="background1" w:themeShade="80"/>
            </w:rPr>
            <w:t xml:space="preserve">Automaths.com  </w:t>
          </w:r>
        </w:p>
      </w:tc>
      <w:tc>
        <w:tcPr>
          <w:tcW w:w="527" w:type="pct"/>
          <w:shd w:val="clear" w:color="auto" w:fill="808080" w:themeFill="background1" w:themeFillShade="80"/>
        </w:tcPr>
        <w:p w14:paraId="043F0FC0" w14:textId="546D3681" w:rsidR="00A9126B" w:rsidRPr="00A9126B" w:rsidRDefault="00A9126B" w:rsidP="00A9126B">
          <w:pPr>
            <w:pStyle w:val="En-tte"/>
            <w:rPr>
              <w:color w:val="808080" w:themeColor="background1" w:themeShade="80"/>
            </w:rPr>
          </w:pPr>
          <w:r w:rsidRPr="00A9126B">
            <w:rPr>
              <w:color w:val="808080" w:themeColor="background1" w:themeShade="80"/>
            </w:rPr>
            <w:t xml:space="preserve"> </w:t>
          </w:r>
        </w:p>
      </w:tc>
    </w:tr>
  </w:tbl>
  <w:p w14:paraId="344AA271" w14:textId="77777777" w:rsidR="00A9126B" w:rsidRPr="00A9126B" w:rsidRDefault="00A9126B">
    <w:pPr>
      <w:pStyle w:val="Pieddepag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E88D" w14:textId="77777777" w:rsidR="001E6E10" w:rsidRDefault="001E6E10" w:rsidP="00A9126B">
      <w:r>
        <w:separator/>
      </w:r>
    </w:p>
  </w:footnote>
  <w:footnote w:type="continuationSeparator" w:id="0">
    <w:p w14:paraId="71240DF7" w14:textId="77777777" w:rsidR="001E6E10" w:rsidRDefault="001E6E10" w:rsidP="00A9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5B45"/>
    <w:multiLevelType w:val="hybridMultilevel"/>
    <w:tmpl w:val="D48A708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86"/>
    <w:rsid w:val="00091BCA"/>
    <w:rsid w:val="001E6E10"/>
    <w:rsid w:val="00301F86"/>
    <w:rsid w:val="006D00BD"/>
    <w:rsid w:val="008610FA"/>
    <w:rsid w:val="00970F16"/>
    <w:rsid w:val="009F02E7"/>
    <w:rsid w:val="00A9126B"/>
    <w:rsid w:val="00A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02C54"/>
  <w15:chartTrackingRefBased/>
  <w15:docId w15:val="{D438FE31-C478-4AC4-9DF9-E780498C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horme">
    <w:name w:val="Théorème"/>
    <w:basedOn w:val="Normal"/>
    <w:next w:val="Normal"/>
    <w:autoRedefine/>
    <w:rsid w:val="00301F86"/>
    <w:pPr>
      <w:pBdr>
        <w:left w:val="single" w:sz="48" w:space="4" w:color="FF0000"/>
      </w:pBdr>
      <w:spacing w:before="120" w:after="120"/>
    </w:pPr>
    <w:rPr>
      <w:b/>
      <w:color w:val="FF0000"/>
    </w:rPr>
  </w:style>
  <w:style w:type="table" w:styleId="Grilledutableau">
    <w:name w:val="Table Grid"/>
    <w:basedOn w:val="TableauNormal"/>
    <w:uiPriority w:val="59"/>
    <w:rsid w:val="00301F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0F1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70F1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9126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126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126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126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Démonstration - Réciproque du théorème de la droite des milieux</dc:title>
  <dc:subject/>
  <dc:creator>Emilien Suquet</dc:creator>
  <cp:keywords/>
  <dc:description/>
  <cp:lastModifiedBy>Emilien Suquet</cp:lastModifiedBy>
  <cp:revision>3</cp:revision>
  <cp:lastPrinted>2022-02-12T14:45:00Z</cp:lastPrinted>
  <dcterms:created xsi:type="dcterms:W3CDTF">2022-02-12T14:45:00Z</dcterms:created>
  <dcterms:modified xsi:type="dcterms:W3CDTF">2022-02-12T14:45:00Z</dcterms:modified>
</cp:coreProperties>
</file>